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A9FBC" w14:textId="3DE1083B" w:rsidR="008122AA" w:rsidRPr="008B065A" w:rsidRDefault="008B065A" w:rsidP="00516E2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065A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516E24">
        <w:rPr>
          <w:rFonts w:cs="B Nazanin" w:hint="cs"/>
          <w:b/>
          <w:bCs/>
          <w:sz w:val="28"/>
          <w:szCs w:val="28"/>
          <w:rtl/>
          <w:lang w:bidi="fa-IR"/>
        </w:rPr>
        <w:t xml:space="preserve">اعلام </w:t>
      </w:r>
      <w:r w:rsidRPr="008B065A">
        <w:rPr>
          <w:rFonts w:cs="B Nazanin" w:hint="cs"/>
          <w:b/>
          <w:bCs/>
          <w:sz w:val="28"/>
          <w:szCs w:val="28"/>
          <w:rtl/>
          <w:lang w:bidi="fa-IR"/>
        </w:rPr>
        <w:t>منابع مالی</w:t>
      </w:r>
    </w:p>
    <w:tbl>
      <w:tblPr>
        <w:bidiVisual/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187"/>
        <w:gridCol w:w="2188"/>
        <w:gridCol w:w="2188"/>
      </w:tblGrid>
      <w:tr w:rsidR="008B065A" w:rsidRPr="008B065A" w14:paraId="15772176" w14:textId="77777777" w:rsidTr="00FC142F">
        <w:trPr>
          <w:trHeight w:val="90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847FE87" w14:textId="77777777" w:rsidR="008B065A" w:rsidRPr="008B065A" w:rsidRDefault="008B065A" w:rsidP="008B065A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lang w:bidi="fa-IR"/>
              </w:rPr>
            </w:pPr>
            <w:r w:rsidRPr="008B065A">
              <w:rPr>
                <w:rFonts w:ascii="Calibri" w:eastAsia="Calibri" w:hAnsi="Calibri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عنوان پايان‌نامه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4887" w14:textId="74861C25" w:rsidR="008B065A" w:rsidRPr="008B065A" w:rsidRDefault="008B065A" w:rsidP="008B065A">
            <w:pPr>
              <w:bidi/>
              <w:spacing w:after="59"/>
              <w:ind w:left="10" w:right="422" w:hanging="10"/>
              <w:jc w:val="both"/>
              <w:rPr>
                <w:rFonts w:ascii="B Nazanin" w:eastAsia="B Nazanin" w:hAnsi="B Nazanin" w:cs="B Nazanin" w:hint="cs"/>
                <w:color w:val="000000"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</w:tc>
      </w:tr>
      <w:tr w:rsidR="008B065A" w:rsidRPr="008B065A" w14:paraId="0EDDA28D" w14:textId="77777777" w:rsidTr="00FC142F">
        <w:trPr>
          <w:trHeight w:val="56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64B6B1C" w14:textId="630FB361" w:rsidR="008B065A" w:rsidRPr="008B065A" w:rsidRDefault="008B065A" w:rsidP="008B065A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شمارۀ طرح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D056" w14:textId="57F2B804" w:rsidR="008B065A" w:rsidRPr="008B065A" w:rsidRDefault="008B065A" w:rsidP="008B065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83D51CC" w14:textId="47F38612" w:rsidR="008B065A" w:rsidRPr="008B065A" w:rsidRDefault="008B065A" w:rsidP="008B065A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کد بهسان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827" w14:textId="75A3D452" w:rsidR="008B065A" w:rsidRPr="008B065A" w:rsidRDefault="008B065A" w:rsidP="008B065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8B065A" w:rsidRPr="008B065A" w14:paraId="4A82CC31" w14:textId="77777777" w:rsidTr="00FC142F">
        <w:trPr>
          <w:trHeight w:val="56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7B1C1A7" w14:textId="77777777" w:rsidR="008B065A" w:rsidRPr="008B065A" w:rsidRDefault="008B065A" w:rsidP="008B065A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lang w:bidi="fa-IR"/>
              </w:rPr>
            </w:pPr>
            <w:r w:rsidRPr="008B065A">
              <w:rPr>
                <w:rFonts w:ascii="Calibri" w:eastAsia="Calibri" w:hAnsi="Calibri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تاريخ تصويب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9FB" w14:textId="158A65F8" w:rsidR="008B065A" w:rsidRPr="008B065A" w:rsidRDefault="008B065A" w:rsidP="008B065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07484C1" w14:textId="77777777" w:rsidR="008B065A" w:rsidRPr="008B065A" w:rsidRDefault="008B065A" w:rsidP="008B065A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lang w:bidi="fa-IR"/>
              </w:rPr>
            </w:pPr>
            <w:r w:rsidRPr="008B065A">
              <w:rPr>
                <w:rFonts w:ascii="Calibri" w:eastAsia="Calibri" w:hAnsi="Calibri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تاريخ دفاع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C065" w14:textId="2915532A" w:rsidR="008B065A" w:rsidRPr="008B065A" w:rsidRDefault="008B065A" w:rsidP="008B065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</w:p>
        </w:tc>
      </w:tr>
      <w:tr w:rsidR="008B065A" w:rsidRPr="008B065A" w14:paraId="4C48EB3D" w14:textId="77777777" w:rsidTr="00FC142F">
        <w:trPr>
          <w:trHeight w:val="56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D35B4E4" w14:textId="0ADF3171" w:rsidR="008B065A" w:rsidRPr="00E04BF2" w:rsidRDefault="008B065A" w:rsidP="008B065A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E04BF2">
              <w:rPr>
                <w:rFonts w:ascii="Calibri" w:eastAsia="Calibri" w:hAnsi="Calibri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رشتۀ تحصیلی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673E" w14:textId="77777777" w:rsidR="008B065A" w:rsidRPr="00E04BF2" w:rsidRDefault="008B065A" w:rsidP="008B065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6AA9C3F" w14:textId="461AC5C6" w:rsidR="008B065A" w:rsidRPr="00E04BF2" w:rsidRDefault="008B065A" w:rsidP="008B065A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E04BF2">
              <w:rPr>
                <w:rFonts w:ascii="Calibri" w:eastAsia="Calibri" w:hAnsi="Calibri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E37" w14:textId="77777777" w:rsidR="008B065A" w:rsidRPr="00E04BF2" w:rsidRDefault="008B065A" w:rsidP="008B065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trike/>
                <w:sz w:val="20"/>
                <w:szCs w:val="24"/>
                <w:lang w:bidi="fa-IR"/>
              </w:rPr>
            </w:pPr>
          </w:p>
        </w:tc>
      </w:tr>
    </w:tbl>
    <w:p w14:paraId="5453A16E" w14:textId="04A6DF8F" w:rsidR="008B065A" w:rsidRPr="00C73357" w:rsidRDefault="008B065A" w:rsidP="008B065A">
      <w:pPr>
        <w:bidi/>
        <w:jc w:val="center"/>
        <w:rPr>
          <w:rFonts w:cs="B Nazanin"/>
          <w:rtl/>
          <w:lang w:bidi="fa-IR"/>
        </w:rPr>
      </w:pPr>
    </w:p>
    <w:p w14:paraId="11856671" w14:textId="4B499700" w:rsidR="00407E65" w:rsidRDefault="00407E65" w:rsidP="00407E65">
      <w:pPr>
        <w:bidi/>
        <w:ind w:firstLine="567"/>
        <w:jc w:val="lowKashida"/>
        <w:rPr>
          <w:rFonts w:cs="B Nazanin"/>
          <w:sz w:val="28"/>
          <w:szCs w:val="28"/>
          <w:rtl/>
          <w:lang w:bidi="fa-IR"/>
        </w:rPr>
      </w:pPr>
      <w:r w:rsidRPr="00407E65">
        <w:rPr>
          <w:rFonts w:cs="B Nazanin" w:hint="cs"/>
          <w:sz w:val="28"/>
          <w:szCs w:val="28"/>
          <w:rtl/>
          <w:lang w:bidi="fa-IR"/>
        </w:rPr>
        <w:t xml:space="preserve">با توجه به مادۀ </w:t>
      </w:r>
      <w:r w:rsidR="00DB11AA">
        <w:rPr>
          <w:rFonts w:cs="B Nazanin" w:hint="cs"/>
          <w:sz w:val="28"/>
          <w:szCs w:val="28"/>
          <w:rtl/>
          <w:lang w:bidi="fa-IR"/>
        </w:rPr>
        <w:t>3 از فصل تعارض منافع</w:t>
      </w:r>
      <w:r w:rsidRPr="00407E65">
        <w:rPr>
          <w:rFonts w:cs="B Nazanin" w:hint="cs"/>
          <w:sz w:val="28"/>
          <w:szCs w:val="28"/>
          <w:rtl/>
          <w:lang w:bidi="fa-IR"/>
        </w:rPr>
        <w:t xml:space="preserve"> راهنمای کشوری "اخلاق در انتشار آثار پژوهشی"، </w:t>
      </w:r>
      <w:r w:rsidR="00C73357">
        <w:rPr>
          <w:rFonts w:cs="B Nazanin" w:hint="cs"/>
          <w:sz w:val="28"/>
          <w:szCs w:val="28"/>
          <w:rtl/>
          <w:lang w:bidi="fa-IR"/>
        </w:rPr>
        <w:t>اینجانب</w:t>
      </w:r>
      <w:r w:rsidRPr="00407E65">
        <w:rPr>
          <w:rFonts w:cs="B Nazanin" w:hint="cs"/>
          <w:sz w:val="28"/>
          <w:szCs w:val="28"/>
          <w:rtl/>
          <w:lang w:bidi="fa-IR"/>
        </w:rPr>
        <w:t xml:space="preserve"> مجری</w:t>
      </w:r>
      <w:r w:rsidR="00C73357">
        <w:rPr>
          <w:rFonts w:cs="B Nazanin" w:hint="cs"/>
          <w:sz w:val="28"/>
          <w:szCs w:val="28"/>
          <w:rtl/>
          <w:lang w:bidi="fa-IR"/>
        </w:rPr>
        <w:t xml:space="preserve"> مسئول</w:t>
      </w:r>
      <w:r w:rsidRPr="00407E65">
        <w:rPr>
          <w:rFonts w:cs="B Nazanin" w:hint="cs"/>
          <w:sz w:val="28"/>
          <w:szCs w:val="28"/>
          <w:rtl/>
          <w:lang w:bidi="fa-IR"/>
        </w:rPr>
        <w:t xml:space="preserve"> طرح پژوهشی (پایان‌نامه) ضمن تعهد به آگاهی و رعایت کلیۀ مفاد مندرج در "</w:t>
      </w:r>
      <w:r w:rsidRPr="00407E65">
        <w:rPr>
          <w:rFonts w:cs="B Nazanin"/>
          <w:sz w:val="28"/>
          <w:szCs w:val="28"/>
          <w:rtl/>
          <w:lang w:bidi="fa-IR"/>
        </w:rPr>
        <w:t xml:space="preserve">راهنماي کشوري اخلاق در انتشار </w:t>
      </w:r>
      <w:r w:rsidRPr="00407E65">
        <w:rPr>
          <w:rFonts w:cs="B Nazanin" w:hint="cs"/>
          <w:sz w:val="28"/>
          <w:szCs w:val="28"/>
          <w:rtl/>
          <w:lang w:bidi="fa-IR"/>
        </w:rPr>
        <w:t>آ</w:t>
      </w:r>
      <w:r w:rsidRPr="00407E65">
        <w:rPr>
          <w:rFonts w:cs="B Nazanin"/>
          <w:sz w:val="28"/>
          <w:szCs w:val="28"/>
          <w:rtl/>
          <w:lang w:bidi="fa-IR"/>
        </w:rPr>
        <w:t>ثار پژوهش</w:t>
      </w:r>
      <w:r w:rsidRPr="00407E65">
        <w:rPr>
          <w:rFonts w:cs="B Nazanin" w:hint="cs"/>
          <w:sz w:val="28"/>
          <w:szCs w:val="28"/>
          <w:rtl/>
          <w:lang w:bidi="fa-IR"/>
        </w:rPr>
        <w:t>ی" هرگونه منابع تأمین مالی طرح پژوهشی/پایان‌نامه با مشخصات بالا را به شرح ذیل اعلام 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07E65">
        <w:rPr>
          <w:rFonts w:cs="B Nazanin" w:hint="cs"/>
          <w:sz w:val="28"/>
          <w:szCs w:val="28"/>
          <w:rtl/>
          <w:lang w:bidi="fa-IR"/>
        </w:rPr>
        <w:t>نمایم:</w:t>
      </w:r>
    </w:p>
    <w:p w14:paraId="46F1ABC9" w14:textId="77777777" w:rsidR="00DB11AA" w:rsidRPr="00C73357" w:rsidRDefault="00DB11AA" w:rsidP="00DB11AA">
      <w:pPr>
        <w:bidi/>
        <w:spacing w:after="0"/>
        <w:ind w:firstLine="567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9"/>
        <w:gridCol w:w="4508"/>
      </w:tblGrid>
      <w:tr w:rsidR="002A5294" w14:paraId="669D7777" w14:textId="77777777" w:rsidTr="009C2FA6">
        <w:trPr>
          <w:trHeight w:val="624"/>
        </w:trPr>
        <w:tc>
          <w:tcPr>
            <w:tcW w:w="4675" w:type="dxa"/>
            <w:shd w:val="clear" w:color="auto" w:fill="DBDBDB" w:themeFill="accent3" w:themeFillTint="66"/>
            <w:vAlign w:val="center"/>
          </w:tcPr>
          <w:p w14:paraId="77725382" w14:textId="4952F8E4" w:rsidR="002A5294" w:rsidRPr="002A5294" w:rsidRDefault="002A5294" w:rsidP="009C2FA6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2A5294">
              <w:rPr>
                <w:rFonts w:ascii="Calibri" w:eastAsia="Calibri" w:hAnsi="Calibri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منابع تأمین مالی درون سازمانی</w:t>
            </w:r>
          </w:p>
        </w:tc>
        <w:tc>
          <w:tcPr>
            <w:tcW w:w="4675" w:type="dxa"/>
            <w:shd w:val="clear" w:color="auto" w:fill="DBDBDB" w:themeFill="accent3" w:themeFillTint="66"/>
            <w:vAlign w:val="center"/>
          </w:tcPr>
          <w:p w14:paraId="77FAABCB" w14:textId="1536F6F2" w:rsidR="002A5294" w:rsidRPr="002A5294" w:rsidRDefault="002A5294" w:rsidP="009C2FA6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2A5294">
              <w:rPr>
                <w:rFonts w:ascii="Calibri" w:eastAsia="Calibri" w:hAnsi="Calibri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منابع تأمین مالی برون سازمانی</w:t>
            </w:r>
          </w:p>
        </w:tc>
      </w:tr>
      <w:tr w:rsidR="002A5294" w14:paraId="06D63B04" w14:textId="77777777" w:rsidTr="009C2FA6">
        <w:trPr>
          <w:trHeight w:val="624"/>
        </w:trPr>
        <w:tc>
          <w:tcPr>
            <w:tcW w:w="4675" w:type="dxa"/>
            <w:vAlign w:val="center"/>
          </w:tcPr>
          <w:p w14:paraId="7F9A83FC" w14:textId="5451D56B" w:rsidR="002A5294" w:rsidRDefault="002A5294" w:rsidP="009C2FA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12496" wp14:editId="0E8B7535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66675</wp:posOffset>
                      </wp:positionV>
                      <wp:extent cx="139700" cy="11430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971BE0F" id="Rectangle 1" o:spid="_x0000_s1026" style="position:absolute;margin-left:115.35pt;margin-top:5.25pt;width:11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690FB0" wp14:editId="332FE99C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67945</wp:posOffset>
                      </wp:positionV>
                      <wp:extent cx="139700" cy="1143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F778239" id="Rectangle 2" o:spid="_x0000_s1026" style="position:absolute;margin-left:60.25pt;margin-top:5.35pt;width:11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LJkgIAAIMFAAAOAAAAZHJzL2Uyb0RvYy54bWysVFFP2zAQfp+0/2D5fSQpZU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دارد          ندارد</w:t>
            </w:r>
          </w:p>
        </w:tc>
        <w:tc>
          <w:tcPr>
            <w:tcW w:w="4675" w:type="dxa"/>
            <w:vAlign w:val="center"/>
          </w:tcPr>
          <w:p w14:paraId="65C66324" w14:textId="62754116" w:rsidR="002A5294" w:rsidRDefault="002A5294" w:rsidP="009C2FA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82856F" wp14:editId="5A45E45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66675</wp:posOffset>
                      </wp:positionV>
                      <wp:extent cx="139700" cy="11430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5EBCF16" id="Rectangle 3" o:spid="_x0000_s1026" style="position:absolute;margin-left:115.35pt;margin-top:5.25pt;width:11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jokgIAAIMFAAAOAAAAZHJzL2Uyb0RvYy54bWysVFFP2zAQfp+0/2D5fSRpy4C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54CDF8" wp14:editId="3E6E751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67945</wp:posOffset>
                      </wp:positionV>
                      <wp:extent cx="139700" cy="114300"/>
                      <wp:effectExtent l="0" t="0" r="127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01D8918" id="Rectangle 4" o:spid="_x0000_s1026" style="position:absolute;margin-left:60.25pt;margin-top:5.35pt;width:11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8MkgIAAIMFAAAOAAAAZHJzL2Uyb0RvYy54bWysVFFP2zAQfp+0/2D5fSQpZU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دارد          ندارد</w:t>
            </w:r>
          </w:p>
        </w:tc>
      </w:tr>
      <w:tr w:rsidR="002A5294" w14:paraId="6ADCBF84" w14:textId="77777777" w:rsidTr="009C2FA6">
        <w:trPr>
          <w:trHeight w:val="624"/>
        </w:trPr>
        <w:tc>
          <w:tcPr>
            <w:tcW w:w="4675" w:type="dxa"/>
            <w:vAlign w:val="center"/>
          </w:tcPr>
          <w:p w14:paraId="41FCFFA6" w14:textId="1340A902" w:rsidR="002A5294" w:rsidRDefault="002A5294" w:rsidP="009C2FA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4675" w:type="dxa"/>
            <w:vAlign w:val="center"/>
          </w:tcPr>
          <w:p w14:paraId="21E860F8" w14:textId="4CEDBE09" w:rsidR="002A5294" w:rsidRDefault="002A5294" w:rsidP="009C2FA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2A5294" w14:paraId="4DAD24B9" w14:textId="77777777" w:rsidTr="009C2FA6">
        <w:trPr>
          <w:trHeight w:val="624"/>
        </w:trPr>
        <w:tc>
          <w:tcPr>
            <w:tcW w:w="4675" w:type="dxa"/>
            <w:vAlign w:val="center"/>
          </w:tcPr>
          <w:p w14:paraId="31AC185A" w14:textId="52342113" w:rsidR="002A5294" w:rsidRDefault="002A5294" w:rsidP="009C2FA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4675" w:type="dxa"/>
            <w:vAlign w:val="center"/>
          </w:tcPr>
          <w:p w14:paraId="322EEFAA" w14:textId="39AA4E1C" w:rsidR="002A5294" w:rsidRDefault="002A5294" w:rsidP="009C2FA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2A5294" w14:paraId="4A5DAF85" w14:textId="77777777" w:rsidTr="009C2FA6">
        <w:trPr>
          <w:trHeight w:val="624"/>
        </w:trPr>
        <w:tc>
          <w:tcPr>
            <w:tcW w:w="4675" w:type="dxa"/>
            <w:vAlign w:val="center"/>
          </w:tcPr>
          <w:p w14:paraId="0666B07E" w14:textId="6AC79B5D" w:rsidR="002A5294" w:rsidRDefault="002A5294" w:rsidP="009C2FA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</w:t>
            </w:r>
          </w:p>
        </w:tc>
        <w:tc>
          <w:tcPr>
            <w:tcW w:w="4675" w:type="dxa"/>
            <w:vAlign w:val="center"/>
          </w:tcPr>
          <w:p w14:paraId="2C8D78BD" w14:textId="2CBE39FA" w:rsidR="002A5294" w:rsidRDefault="002A5294" w:rsidP="009C2FA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</w:t>
            </w:r>
          </w:p>
        </w:tc>
      </w:tr>
    </w:tbl>
    <w:p w14:paraId="0E885B9E" w14:textId="40986F7C" w:rsidR="00AC1ACC" w:rsidRPr="00DB11AA" w:rsidRDefault="00AC1ACC" w:rsidP="00AC1ACC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14:paraId="32F9C46F" w14:textId="77777777" w:rsidR="00DB11AA" w:rsidRDefault="00DB11AA" w:rsidP="00DB11AA">
      <w:pPr>
        <w:bidi/>
        <w:spacing w:after="0"/>
        <w:rPr>
          <w:rFonts w:cs="B Nazanin"/>
          <w:sz w:val="16"/>
          <w:szCs w:val="16"/>
          <w:lang w:bidi="fa-IR"/>
        </w:rPr>
      </w:pPr>
    </w:p>
    <w:p w14:paraId="22EC18C4" w14:textId="77777777" w:rsidR="00386EC4" w:rsidRDefault="00386EC4" w:rsidP="00386EC4">
      <w:pPr>
        <w:bidi/>
        <w:spacing w:after="0"/>
        <w:rPr>
          <w:rFonts w:cs="B Nazanin"/>
          <w:sz w:val="16"/>
          <w:szCs w:val="16"/>
          <w:lang w:bidi="fa-IR"/>
        </w:rPr>
      </w:pPr>
    </w:p>
    <w:p w14:paraId="5D1A99E0" w14:textId="77777777" w:rsidR="00386EC4" w:rsidRDefault="00386EC4" w:rsidP="00386EC4">
      <w:pPr>
        <w:bidi/>
        <w:spacing w:after="0"/>
        <w:rPr>
          <w:rFonts w:cs="B Nazanin"/>
          <w:sz w:val="16"/>
          <w:szCs w:val="16"/>
          <w:lang w:bidi="fa-IR"/>
        </w:rPr>
      </w:pPr>
    </w:p>
    <w:p w14:paraId="608E1771" w14:textId="77777777" w:rsidR="00386EC4" w:rsidRDefault="00386EC4" w:rsidP="00386EC4">
      <w:pPr>
        <w:bidi/>
        <w:spacing w:after="0"/>
        <w:rPr>
          <w:rFonts w:cs="B Nazanin"/>
          <w:sz w:val="16"/>
          <w:szCs w:val="16"/>
          <w:lang w:bidi="fa-IR"/>
        </w:rPr>
      </w:pPr>
    </w:p>
    <w:p w14:paraId="46262790" w14:textId="77777777" w:rsidR="00386EC4" w:rsidRDefault="00386EC4" w:rsidP="00386EC4">
      <w:pPr>
        <w:bidi/>
        <w:spacing w:after="0"/>
        <w:rPr>
          <w:rFonts w:cs="B Nazanin"/>
          <w:sz w:val="16"/>
          <w:szCs w:val="16"/>
          <w:lang w:bidi="fa-IR"/>
        </w:rPr>
      </w:pPr>
    </w:p>
    <w:p w14:paraId="3424947E" w14:textId="77777777" w:rsidR="00386EC4" w:rsidRPr="00F82317" w:rsidRDefault="00386EC4" w:rsidP="00386EC4">
      <w:pPr>
        <w:rPr>
          <w:rFonts w:cs="B Nazanin"/>
          <w:b/>
          <w:bCs/>
          <w:sz w:val="24"/>
          <w:szCs w:val="24"/>
          <w:rtl/>
          <w:lang w:bidi="fa-IR"/>
        </w:rPr>
      </w:pPr>
      <w:r w:rsidRPr="00F82317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مجری مسئول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 ...........................................</w:t>
      </w:r>
    </w:p>
    <w:p w14:paraId="7A6172A6" w14:textId="77777777" w:rsidR="00386EC4" w:rsidRPr="00F82317" w:rsidRDefault="00386EC4" w:rsidP="00386EC4">
      <w:pPr>
        <w:rPr>
          <w:rFonts w:cs="B Nazanin"/>
          <w:b/>
          <w:bCs/>
          <w:sz w:val="24"/>
          <w:szCs w:val="24"/>
          <w:rtl/>
          <w:lang w:bidi="fa-IR"/>
        </w:rPr>
      </w:pPr>
      <w:r w:rsidRPr="00F82317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 ...........................................</w:t>
      </w:r>
    </w:p>
    <w:sectPr w:rsidR="00386EC4" w:rsidRPr="00F82317" w:rsidSect="000B6040">
      <w:headerReference w:type="default" r:id="rId6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6C803" w14:textId="77777777" w:rsidR="000A6827" w:rsidRDefault="000A6827" w:rsidP="00873046">
      <w:pPr>
        <w:spacing w:after="0" w:line="240" w:lineRule="auto"/>
      </w:pPr>
      <w:r>
        <w:separator/>
      </w:r>
    </w:p>
  </w:endnote>
  <w:endnote w:type="continuationSeparator" w:id="0">
    <w:p w14:paraId="6B8E2056" w14:textId="77777777" w:rsidR="000A6827" w:rsidRDefault="000A6827" w:rsidP="0087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C63E1" w14:textId="77777777" w:rsidR="000A6827" w:rsidRDefault="000A6827" w:rsidP="00873046">
      <w:pPr>
        <w:spacing w:after="0" w:line="240" w:lineRule="auto"/>
      </w:pPr>
      <w:r>
        <w:separator/>
      </w:r>
    </w:p>
  </w:footnote>
  <w:footnote w:type="continuationSeparator" w:id="0">
    <w:p w14:paraId="4CA45B36" w14:textId="77777777" w:rsidR="000A6827" w:rsidRDefault="000A6827" w:rsidP="0087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8DEBD" w14:textId="4CE7A211" w:rsidR="00873046" w:rsidRDefault="00B0024C" w:rsidP="00873046">
    <w:pPr>
      <w:pStyle w:val="Header"/>
      <w:jc w:val="center"/>
    </w:pPr>
    <w:r w:rsidRPr="00B0024C">
      <w:rPr>
        <w:noProof/>
        <w:lang w:bidi="fa-IR"/>
      </w:rPr>
      <w:drawing>
        <wp:inline distT="0" distB="0" distL="0" distR="0" wp14:anchorId="15434D63" wp14:editId="6829EA40">
          <wp:extent cx="1933575" cy="870109"/>
          <wp:effectExtent l="0" t="0" r="0" b="6350"/>
          <wp:docPr id="5" name="Picture 5" descr="C:\Users\Norouzi\Desktop\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ouzi\Desktop\le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906" cy="875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5A"/>
    <w:rsid w:val="00093E14"/>
    <w:rsid w:val="000A6827"/>
    <w:rsid w:val="000B6040"/>
    <w:rsid w:val="000C7142"/>
    <w:rsid w:val="001234F6"/>
    <w:rsid w:val="00192A72"/>
    <w:rsid w:val="002A5294"/>
    <w:rsid w:val="00386EC4"/>
    <w:rsid w:val="00407E65"/>
    <w:rsid w:val="00516E24"/>
    <w:rsid w:val="00610C3C"/>
    <w:rsid w:val="008122AA"/>
    <w:rsid w:val="00873046"/>
    <w:rsid w:val="008A4410"/>
    <w:rsid w:val="008B065A"/>
    <w:rsid w:val="00990CA4"/>
    <w:rsid w:val="009C2FA6"/>
    <w:rsid w:val="009F2127"/>
    <w:rsid w:val="00AC1ACC"/>
    <w:rsid w:val="00B0024C"/>
    <w:rsid w:val="00B80724"/>
    <w:rsid w:val="00C56195"/>
    <w:rsid w:val="00C73357"/>
    <w:rsid w:val="00DB11AA"/>
    <w:rsid w:val="00DE2714"/>
    <w:rsid w:val="00DE4C20"/>
    <w:rsid w:val="00E04BF2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5302C"/>
  <w15:chartTrackingRefBased/>
  <w15:docId w15:val="{C57A92C6-BE28-4884-AE2D-CA8BAB25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3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046"/>
  </w:style>
  <w:style w:type="paragraph" w:styleId="Footer">
    <w:name w:val="footer"/>
    <w:basedOn w:val="Normal"/>
    <w:link w:val="FooterChar"/>
    <w:uiPriority w:val="99"/>
    <w:unhideWhenUsed/>
    <w:rsid w:val="00873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parnian</dc:creator>
  <cp:keywords/>
  <dc:description/>
  <cp:lastModifiedBy>Norouzi</cp:lastModifiedBy>
  <cp:revision>14</cp:revision>
  <dcterms:created xsi:type="dcterms:W3CDTF">2021-09-17T13:34:00Z</dcterms:created>
  <dcterms:modified xsi:type="dcterms:W3CDTF">2022-06-01T09:08:00Z</dcterms:modified>
</cp:coreProperties>
</file>